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A4246">
      <w:pPr>
        <w:jc w:val="center"/>
        <w:rPr>
          <w:rFonts w:hint="default" w:ascii="Times New Roman" w:hAnsi="Times New Roman" w:eastAsia="方正公文小标宋" w:cs="Times New Roman"/>
          <w:spacing w:val="102"/>
          <w:sz w:val="60"/>
          <w:szCs w:val="52"/>
        </w:rPr>
      </w:pPr>
      <w:r>
        <w:rPr>
          <w:rFonts w:hint="default" w:ascii="Times New Roman" w:hAnsi="Times New Roman" w:eastAsia="黑体" w:cs="Times New Roman"/>
          <w:sz w:val="52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337820</wp:posOffset>
            </wp:positionV>
            <wp:extent cx="2531110" cy="600710"/>
            <wp:effectExtent l="0" t="0" r="0" b="0"/>
            <wp:wrapTopAndBottom/>
            <wp:docPr id="2" name="图片 2" descr="连云港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连云港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111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FA48DB">
      <w:pPr>
        <w:spacing w:line="1000" w:lineRule="exact"/>
        <w:rPr>
          <w:rFonts w:hint="default" w:ascii="Times New Roman" w:hAnsi="Times New Roman" w:eastAsia="黑体" w:cs="Times New Roman"/>
          <w:sz w:val="52"/>
          <w:szCs w:val="44"/>
        </w:rPr>
      </w:pPr>
    </w:p>
    <w:p w14:paraId="08BCE51F">
      <w:pPr>
        <w:spacing w:line="1000" w:lineRule="exact"/>
        <w:jc w:val="center"/>
        <w:rPr>
          <w:rFonts w:hint="default" w:ascii="Times New Roman" w:hAnsi="Times New Roman" w:eastAsia="方正小标宋简体" w:cs="Times New Roman"/>
          <w:sz w:val="52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52"/>
          <w:szCs w:val="44"/>
          <w:lang w:eastAsia="zh-CN"/>
        </w:rPr>
        <w:t>《</w:t>
      </w:r>
      <w:commentRangeStart w:id="0"/>
      <w:r>
        <w:rPr>
          <w:rFonts w:hint="default" w:ascii="Times New Roman" w:hAnsi="Times New Roman" w:eastAsia="方正小标宋简体" w:cs="Times New Roman"/>
          <w:sz w:val="52"/>
          <w:szCs w:val="44"/>
          <w:lang w:eastAsia="zh-CN"/>
        </w:rPr>
        <w:t>XXX</w:t>
      </w:r>
      <w:commentRangeEnd w:id="0"/>
      <w:r>
        <w:rPr>
          <w:rFonts w:hint="default" w:ascii="Times New Roman" w:hAnsi="Times New Roman" w:cs="Times New Roman"/>
        </w:rPr>
        <w:commentReference w:id="0"/>
      </w:r>
      <w:r>
        <w:rPr>
          <w:rFonts w:hint="default" w:ascii="Times New Roman" w:hAnsi="Times New Roman" w:eastAsia="方正小标宋简体" w:cs="Times New Roman"/>
          <w:sz w:val="52"/>
          <w:szCs w:val="44"/>
          <w:lang w:eastAsia="zh-CN"/>
        </w:rPr>
        <w:t>》</w:t>
      </w:r>
    </w:p>
    <w:p w14:paraId="44C9D244">
      <w:pPr>
        <w:spacing w:line="1000" w:lineRule="exact"/>
        <w:jc w:val="center"/>
        <w:rPr>
          <w:rFonts w:hint="default" w:ascii="Times New Roman" w:hAnsi="Times New Roman" w:eastAsia="方正公文小标宋" w:cs="Times New Roman"/>
          <w:sz w:val="52"/>
          <w:szCs w:val="44"/>
        </w:rPr>
      </w:pPr>
      <w:r>
        <w:rPr>
          <w:rFonts w:hint="default" w:ascii="Times New Roman" w:hAnsi="Times New Roman" w:eastAsia="方正公文小标宋" w:cs="Times New Roman"/>
          <w:sz w:val="52"/>
          <w:szCs w:val="44"/>
        </w:rPr>
        <w:t>课程教学大纲</w:t>
      </w:r>
    </w:p>
    <w:p w14:paraId="0D9447A8">
      <w:pPr>
        <w:spacing w:line="1000" w:lineRule="exact"/>
        <w:jc w:val="center"/>
        <w:rPr>
          <w:rFonts w:hint="default" w:ascii="Times New Roman" w:hAnsi="Times New Roman" w:eastAsia="黑体" w:cs="Times New Roman"/>
          <w:sz w:val="52"/>
          <w:szCs w:val="44"/>
        </w:rPr>
      </w:pPr>
    </w:p>
    <w:p w14:paraId="0C8DC06A">
      <w:pPr>
        <w:spacing w:line="1000" w:lineRule="exact"/>
        <w:rPr>
          <w:rFonts w:hint="default" w:ascii="Times New Roman" w:hAnsi="Times New Roman" w:eastAsia="黑体" w:cs="Times New Roman"/>
          <w:sz w:val="52"/>
          <w:szCs w:val="44"/>
        </w:rPr>
      </w:pPr>
    </w:p>
    <w:p w14:paraId="351B67D1">
      <w:pPr>
        <w:spacing w:line="600" w:lineRule="auto"/>
        <w:ind w:left="840" w:firstLine="420"/>
        <w:rPr>
          <w:rFonts w:hint="default" w:ascii="Times New Roman" w:hAnsi="Times New Roman" w:eastAsia="方正公文小标宋" w:cs="Times New Roman"/>
          <w:sz w:val="32"/>
          <w:szCs w:val="32"/>
        </w:rPr>
      </w:pPr>
      <w:r>
        <w:rPr>
          <w:rFonts w:hint="default" w:ascii="Times New Roman" w:hAnsi="Times New Roman" w:eastAsia="方正公文小标宋" w:cs="Times New Roman"/>
          <w:spacing w:val="26"/>
          <w:kern w:val="0"/>
          <w:sz w:val="32"/>
          <w:szCs w:val="32"/>
          <w:fitText w:val="1440" w:id="324097026"/>
        </w:rPr>
        <w:t>课程名</w:t>
      </w:r>
      <w:r>
        <w:rPr>
          <w:rFonts w:hint="default" w:ascii="Times New Roman" w:hAnsi="Times New Roman" w:eastAsia="方正公文小标宋" w:cs="Times New Roman"/>
          <w:spacing w:val="2"/>
          <w:kern w:val="0"/>
          <w:sz w:val="32"/>
          <w:szCs w:val="32"/>
          <w:fitText w:val="1440" w:id="324097026"/>
        </w:rPr>
        <w:t>称</w:t>
      </w:r>
      <w:r>
        <w:rPr>
          <w:rFonts w:hint="default" w:ascii="Times New Roman" w:hAnsi="Times New Roman" w:eastAsia="方正公文小标宋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  <w:t xml:space="preserve">                      </w:t>
      </w:r>
    </w:p>
    <w:p w14:paraId="776A9770">
      <w:pPr>
        <w:spacing w:line="600" w:lineRule="auto"/>
        <w:ind w:left="840" w:firstLine="420"/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方正公文小标宋" w:cs="Times New Roman"/>
          <w:spacing w:val="26"/>
          <w:kern w:val="0"/>
          <w:sz w:val="32"/>
          <w:szCs w:val="32"/>
          <w:fitText w:val="1440" w:id="730401140"/>
        </w:rPr>
        <w:t>课程编</w:t>
      </w:r>
      <w:r>
        <w:rPr>
          <w:rFonts w:hint="default" w:ascii="Times New Roman" w:hAnsi="Times New Roman" w:eastAsia="方正公文小标宋" w:cs="Times New Roman"/>
          <w:spacing w:val="2"/>
          <w:kern w:val="0"/>
          <w:sz w:val="32"/>
          <w:szCs w:val="32"/>
          <w:fitText w:val="1440" w:id="730401140"/>
        </w:rPr>
        <w:t>码</w:t>
      </w:r>
      <w:r>
        <w:rPr>
          <w:rFonts w:hint="default" w:ascii="Times New Roman" w:hAnsi="Times New Roman" w:eastAsia="方正公文小标宋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  <w:t xml:space="preserve">                      </w:t>
      </w:r>
    </w:p>
    <w:p w14:paraId="4F408DB6">
      <w:pPr>
        <w:spacing w:line="600" w:lineRule="auto"/>
        <w:ind w:left="840" w:firstLine="420"/>
        <w:rPr>
          <w:rFonts w:hint="default" w:ascii="Times New Roman" w:hAnsi="Times New Roman" w:eastAsia="方正公文小标宋" w:cs="Times New Roman"/>
          <w:sz w:val="32"/>
          <w:szCs w:val="32"/>
        </w:rPr>
      </w:pPr>
      <w:r>
        <w:rPr>
          <w:rFonts w:hint="default" w:ascii="Times New Roman" w:hAnsi="Times New Roman" w:eastAsia="方正公文小标宋" w:cs="Times New Roman"/>
          <w:spacing w:val="26"/>
          <w:kern w:val="0"/>
          <w:sz w:val="32"/>
          <w:szCs w:val="32"/>
          <w:fitText w:val="1440" w:id="200545726"/>
        </w:rPr>
        <w:t>课程性</w:t>
      </w:r>
      <w:r>
        <w:rPr>
          <w:rFonts w:hint="default" w:ascii="Times New Roman" w:hAnsi="Times New Roman" w:eastAsia="方正公文小标宋" w:cs="Times New Roman"/>
          <w:spacing w:val="2"/>
          <w:kern w:val="0"/>
          <w:sz w:val="32"/>
          <w:szCs w:val="32"/>
          <w:fitText w:val="1440" w:id="200545726"/>
        </w:rPr>
        <w:t>质</w:t>
      </w:r>
      <w:r>
        <w:rPr>
          <w:rFonts w:hint="default" w:ascii="Times New Roman" w:hAnsi="Times New Roman" w:eastAsia="方正公文小标宋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  <w:t xml:space="preserve">                      </w:t>
      </w:r>
      <w:r>
        <w:rPr>
          <w:rFonts w:hint="default" w:ascii="Times New Roman" w:hAnsi="Times New Roman" w:cs="Times New Roman"/>
        </w:rPr>
        <w:commentReference w:id="1"/>
      </w:r>
    </w:p>
    <w:p w14:paraId="7A8959DA">
      <w:pPr>
        <w:ind w:firstLine="360" w:firstLineChars="100"/>
        <w:rPr>
          <w:rFonts w:hint="default" w:ascii="Times New Roman" w:hAnsi="Times New Roman" w:cs="Times New Roman"/>
          <w:sz w:val="36"/>
          <w:szCs w:val="36"/>
          <w:u w:val="single"/>
        </w:rPr>
      </w:pPr>
    </w:p>
    <w:p w14:paraId="0248FF21">
      <w:pPr>
        <w:rPr>
          <w:rFonts w:hint="default" w:ascii="Times New Roman" w:hAnsi="Times New Roman" w:cs="Times New Roman"/>
          <w:sz w:val="36"/>
          <w:szCs w:val="36"/>
          <w:u w:val="single"/>
        </w:rPr>
      </w:pPr>
    </w:p>
    <w:p w14:paraId="45703D13">
      <w:pPr>
        <w:rPr>
          <w:rFonts w:hint="default" w:ascii="Times New Roman" w:hAnsi="Times New Roman" w:cs="Times New Roman"/>
          <w:sz w:val="36"/>
          <w:szCs w:val="36"/>
          <w:u w:val="single"/>
        </w:rPr>
      </w:pPr>
    </w:p>
    <w:p w14:paraId="7DE3E28F">
      <w:pPr>
        <w:rPr>
          <w:rFonts w:hint="default" w:ascii="Times New Roman" w:hAnsi="Times New Roman" w:eastAsia="方正公文小标宋" w:cs="Times New Roman"/>
          <w:sz w:val="36"/>
          <w:szCs w:val="36"/>
          <w:u w:val="single"/>
        </w:rPr>
      </w:pPr>
    </w:p>
    <w:p w14:paraId="2A7784EE">
      <w:pPr>
        <w:spacing w:line="360" w:lineRule="auto"/>
        <w:jc w:val="center"/>
        <w:rPr>
          <w:rFonts w:hint="default" w:ascii="Times New Roman" w:hAnsi="Times New Roman" w:eastAsia="方正公文小标宋" w:cs="Times New Roman"/>
          <w:bCs/>
          <w:sz w:val="36"/>
          <w:szCs w:val="36"/>
        </w:rPr>
      </w:pP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2"/>
          <w:szCs w:val="28"/>
        </w:rPr>
        <w:t>学院</w:t>
      </w: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2"/>
          <w:szCs w:val="28"/>
        </w:rPr>
        <w:t>教研室制定（修订）</w:t>
      </w:r>
    </w:p>
    <w:p w14:paraId="46337767">
      <w:pPr>
        <w:spacing w:line="360" w:lineRule="exact"/>
        <w:jc w:val="center"/>
        <w:rPr>
          <w:rFonts w:hint="default" w:ascii="Times New Roman" w:hAnsi="Times New Roman" w:eastAsia="方正公文小标宋" w:cs="Times New Roman"/>
          <w:sz w:val="36"/>
          <w:szCs w:val="36"/>
          <w:lang w:val="en-GB"/>
        </w:rPr>
      </w:pP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6"/>
          <w:szCs w:val="36"/>
        </w:rPr>
        <w:t>年</w:t>
      </w: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6"/>
          <w:szCs w:val="36"/>
          <w:lang w:val="en-GB"/>
        </w:rPr>
        <w:t>月</w:t>
      </w:r>
    </w:p>
    <w:p w14:paraId="2BDAF4C0">
      <w:pPr>
        <w:spacing w:line="360" w:lineRule="exact"/>
        <w:jc w:val="center"/>
        <w:rPr>
          <w:rFonts w:hint="default" w:ascii="Times New Roman" w:hAnsi="Times New Roman" w:eastAsia="方正公文小标宋" w:cs="Times New Roman"/>
          <w:sz w:val="36"/>
          <w:szCs w:val="36"/>
          <w:lang w:val="en-GB"/>
        </w:rPr>
      </w:pPr>
    </w:p>
    <w:p w14:paraId="6ED79ADF">
      <w:pPr>
        <w:widowControl/>
        <w:snapToGrid w:val="0"/>
        <w:spacing w:line="540" w:lineRule="exact"/>
        <w:jc w:val="left"/>
        <w:rPr>
          <w:rFonts w:hint="default" w:ascii="Times New Roman" w:hAnsi="Times New Roman" w:eastAsia="黑体" w:cs="Times New Roman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 w14:paraId="39F29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default" w:ascii="Times New Roman" w:hAnsi="Times New Roman" w:eastAsia="黑体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</w:rPr>
        <w:t>《XXX》课程教学大纲</w:t>
      </w:r>
    </w:p>
    <w:p w14:paraId="3F787532">
      <w:pPr>
        <w:widowControl/>
        <w:snapToGrid w:val="0"/>
        <w:spacing w:line="540" w:lineRule="exact"/>
        <w:jc w:val="left"/>
        <w:rPr>
          <w:rFonts w:hint="default" w:ascii="Times New Roman" w:hAnsi="Times New Roman" w:eastAsia="黑体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color w:val="000000"/>
          <w:sz w:val="28"/>
          <w:szCs w:val="28"/>
        </w:rPr>
        <w:t>一、课程基本信息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1245"/>
        <w:gridCol w:w="1374"/>
        <w:gridCol w:w="1296"/>
        <w:gridCol w:w="1553"/>
        <w:gridCol w:w="1609"/>
      </w:tblGrid>
      <w:tr w14:paraId="3E566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4" w:hRule="atLeast"/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4E3A5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课程名称</w:t>
            </w:r>
          </w:p>
          <w:p w14:paraId="25FDA12C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中英文</w:t>
            </w: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415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DFAAD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commentReference w:id="2"/>
            </w:r>
          </w:p>
        </w:tc>
      </w:tr>
      <w:tr w14:paraId="606F3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5BD6A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课程编码</w:t>
            </w:r>
          </w:p>
        </w:tc>
        <w:tc>
          <w:tcPr>
            <w:tcW w:w="229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055E9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9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CB3A4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课程性质</w:t>
            </w: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49F48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commentReference w:id="3"/>
            </w:r>
          </w:p>
        </w:tc>
      </w:tr>
      <w:tr w14:paraId="1C882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36D38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开课学院</w:t>
            </w:r>
          </w:p>
        </w:tc>
        <w:tc>
          <w:tcPr>
            <w:tcW w:w="229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1CE91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9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E669E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课程负责人</w:t>
            </w: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3A259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6F488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DE561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课程团队</w:t>
            </w:r>
          </w:p>
        </w:tc>
        <w:tc>
          <w:tcPr>
            <w:tcW w:w="415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5750F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commentReference w:id="4"/>
            </w:r>
          </w:p>
        </w:tc>
      </w:tr>
      <w:tr w14:paraId="34360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555D8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授课学期</w:t>
            </w:r>
          </w:p>
        </w:tc>
        <w:tc>
          <w:tcPr>
            <w:tcW w:w="229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B0C1E">
            <w:pPr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</w:rPr>
            </w:pPr>
          </w:p>
        </w:tc>
        <w:tc>
          <w:tcPr>
            <w:tcW w:w="9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CD422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学分</w:t>
            </w: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2F24C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2D6B4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B8409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总学时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950803">
            <w:pPr>
              <w:spacing w:line="240" w:lineRule="exact"/>
              <w:rPr>
                <w:rFonts w:hint="default" w:ascii="Times New Roman" w:hAnsi="Times New Roman" w:eastAsia="仿宋" w:cs="Times New Roman"/>
                <w:color w:val="000000"/>
                <w:w w:val="90"/>
                <w:kern w:val="0"/>
                <w:sz w:val="24"/>
              </w:rPr>
            </w:pP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14484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w w:val="9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理论学时</w:t>
            </w:r>
          </w:p>
        </w:tc>
        <w:tc>
          <w:tcPr>
            <w:tcW w:w="7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E453C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9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2DB00">
            <w:pPr>
              <w:spacing w:line="240" w:lineRule="exact"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实践学时</w:t>
            </w: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85E6C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2E0E9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319E2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适用专业</w:t>
            </w:r>
          </w:p>
        </w:tc>
        <w:tc>
          <w:tcPr>
            <w:tcW w:w="415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39E">
            <w:pPr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commentReference w:id="5"/>
            </w:r>
          </w:p>
          <w:p w14:paraId="34FB76F0">
            <w:pPr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</w:tr>
      <w:tr w14:paraId="51726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2B6C8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对先修课程的要求</w:t>
            </w:r>
          </w:p>
        </w:tc>
        <w:tc>
          <w:tcPr>
            <w:tcW w:w="415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AB408">
            <w:pPr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commentReference w:id="6"/>
            </w:r>
          </w:p>
          <w:p w14:paraId="6719522D">
            <w:pPr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</w:tr>
      <w:tr w14:paraId="73F1C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AC0E9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对后续课程的支撑</w:t>
            </w:r>
          </w:p>
        </w:tc>
        <w:tc>
          <w:tcPr>
            <w:tcW w:w="415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76FF3">
            <w:pPr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commentReference w:id="7"/>
            </w:r>
          </w:p>
          <w:p w14:paraId="5B9EBE27">
            <w:pPr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</w:tr>
      <w:tr w14:paraId="6781D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0" w:hRule="atLeast"/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9DA77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课程简介</w:t>
            </w:r>
          </w:p>
        </w:tc>
        <w:tc>
          <w:tcPr>
            <w:tcW w:w="415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01B78">
            <w:pPr>
              <w:snapToGrid w:val="0"/>
              <w:spacing w:line="300" w:lineRule="auto"/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commentReference w:id="8"/>
            </w:r>
            <w:r>
              <w:rPr>
                <w:rFonts w:eastAsia="仿宋"/>
                <w:b/>
                <w:bCs w:val="0"/>
                <w:color w:val="000000"/>
                <w:kern w:val="0"/>
                <w:szCs w:val="21"/>
              </w:rPr>
              <w:t>课程定位</w:t>
            </w:r>
            <w:r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  <w:t>：</w:t>
            </w:r>
          </w:p>
          <w:p w14:paraId="4BBF6BBC">
            <w:pPr>
              <w:snapToGrid w:val="0"/>
              <w:spacing w:line="300" w:lineRule="auto"/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</w:pPr>
          </w:p>
          <w:p w14:paraId="089A9293">
            <w:pPr>
              <w:snapToGrid w:val="0"/>
              <w:spacing w:line="300" w:lineRule="auto"/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val="en-US" w:eastAsia="zh-CN"/>
              </w:rPr>
              <w:t>主要教学内容：</w:t>
            </w:r>
          </w:p>
          <w:p w14:paraId="0043BE91">
            <w:pPr>
              <w:snapToGrid w:val="0"/>
              <w:spacing w:line="300" w:lineRule="auto"/>
              <w:rPr>
                <w:rFonts w:hint="default" w:eastAsia="仿宋"/>
                <w:b/>
                <w:bCs w:val="0"/>
                <w:color w:val="000000"/>
                <w:kern w:val="0"/>
                <w:szCs w:val="21"/>
                <w:lang w:val="en-US" w:eastAsia="zh-CN"/>
              </w:rPr>
            </w:pPr>
          </w:p>
          <w:p w14:paraId="38569F58">
            <w:pPr>
              <w:snapToGrid w:val="0"/>
              <w:spacing w:line="300" w:lineRule="auto"/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val="en-US" w:eastAsia="zh-CN"/>
              </w:rPr>
              <w:t>主要教学目标</w:t>
            </w:r>
            <w:r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  <w:t>：</w:t>
            </w:r>
          </w:p>
          <w:p w14:paraId="429C0323">
            <w:pPr>
              <w:snapToGrid w:val="0"/>
              <w:spacing w:line="300" w:lineRule="auto"/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</w:pPr>
          </w:p>
          <w:p w14:paraId="7BB6CF2D">
            <w:pPr>
              <w:snapToGrid w:val="0"/>
              <w:spacing w:line="300" w:lineRule="auto"/>
              <w:rPr>
                <w:rFonts w:hint="eastAsia" w:ascii="Times New Roman" w:hAnsi="Times New Roman" w:eastAsia="仿宋" w:cs="Times New Roman"/>
                <w:b/>
                <w:bCs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eastAsia="仿宋"/>
                <w:b/>
                <w:bCs w:val="0"/>
                <w:color w:val="000000"/>
                <w:kern w:val="0"/>
                <w:szCs w:val="21"/>
              </w:rPr>
              <w:t>主要教学方法</w:t>
            </w:r>
            <w:r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  <w:t>：</w:t>
            </w:r>
          </w:p>
          <w:p w14:paraId="73BFC9A0">
            <w:pPr>
              <w:snapToGrid w:val="0"/>
              <w:spacing w:line="300" w:lineRule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</w:tbl>
    <w:p w14:paraId="7BC05069">
      <w:pPr>
        <w:widowControl/>
        <w:snapToGrid w:val="0"/>
        <w:spacing w:line="540" w:lineRule="exact"/>
        <w:jc w:val="left"/>
        <w:rPr>
          <w:rFonts w:hint="default" w:ascii="Times New Roman" w:hAnsi="Times New Roman" w:eastAsia="黑体" w:cs="Times New Roman"/>
          <w:color w:val="000000"/>
          <w:sz w:val="24"/>
        </w:rPr>
      </w:pPr>
      <w:r>
        <w:rPr>
          <w:rFonts w:hint="default" w:ascii="Times New Roman" w:hAnsi="Times New Roman" w:eastAsia="黑体" w:cs="Times New Roman"/>
          <w:color w:val="000000"/>
          <w:sz w:val="24"/>
        </w:rPr>
        <w:br w:type="page"/>
      </w:r>
      <w:r>
        <w:rPr>
          <w:rFonts w:hint="default" w:ascii="Times New Roman" w:hAnsi="Times New Roman" w:eastAsia="黑体" w:cs="Times New Roman"/>
          <w:color w:val="000000"/>
          <w:sz w:val="28"/>
          <w:szCs w:val="28"/>
        </w:rPr>
        <w:t>二、课程目标及对毕业要求指标点的支撑</w:t>
      </w:r>
    </w:p>
    <w:tbl>
      <w:tblPr>
        <w:tblStyle w:val="8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4000"/>
        <w:gridCol w:w="1354"/>
        <w:gridCol w:w="1354"/>
        <w:gridCol w:w="1116"/>
      </w:tblGrid>
      <w:tr w14:paraId="5DE8A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1BD9BAAB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序号</w:t>
            </w:r>
          </w:p>
        </w:tc>
        <w:tc>
          <w:tcPr>
            <w:tcW w:w="2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0ADAE29A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课程目标</w:t>
            </w:r>
            <w:r>
              <w:rPr>
                <w:rFonts w:hint="default" w:ascii="Times New Roman" w:hAnsi="Times New Roman" w:cs="Times New Roman"/>
              </w:rPr>
              <w:commentReference w:id="9"/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4774B095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课程思政目标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79DA099B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支撑毕业要求</w:t>
            </w:r>
          </w:p>
          <w:p w14:paraId="065B3B61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指标点</w:t>
            </w: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14C95A2C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毕业</w:t>
            </w:r>
          </w:p>
          <w:p w14:paraId="7501B77A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要求</w:t>
            </w:r>
          </w:p>
        </w:tc>
      </w:tr>
      <w:tr w14:paraId="34A6E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26B77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2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19DE2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例：</w:t>
            </w:r>
          </w:p>
          <w:p w14:paraId="4C129EEC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目标1：了解...基本概念和...。</w:t>
            </w:r>
          </w:p>
          <w:p w14:paraId="0CE89103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F2CF2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例：民族文化、民族自豪感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7A9F1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1.1 ……</w:t>
            </w:r>
          </w:p>
          <w:p w14:paraId="00EF2CBD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1.3 ……</w:t>
            </w: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40C40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</w:t>
            </w:r>
            <w:r>
              <w:rPr>
                <w:rFonts w:hint="eastAsia" w:eastAsia="仿宋" w:cs="Times New Roman"/>
                <w:color w:val="000000"/>
                <w:kern w:val="0"/>
                <w:sz w:val="24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 xml:space="preserve">  ……</w:t>
            </w:r>
          </w:p>
        </w:tc>
      </w:tr>
      <w:tr w14:paraId="17D88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60DC8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2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B5F82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例：</w:t>
            </w:r>
          </w:p>
          <w:p w14:paraId="07AC04BA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目标2：了解...基本概念和...。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D57EA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发散思维、创造思维、社会主义核心价值观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E1461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2.1 ……</w:t>
            </w:r>
          </w:p>
          <w:p w14:paraId="01A0D20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2.4 ……</w:t>
            </w: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591D6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2</w:t>
            </w:r>
            <w:r>
              <w:rPr>
                <w:rFonts w:hint="eastAsia" w:eastAsia="仿宋" w:cs="Times New Roman"/>
                <w:color w:val="000000"/>
                <w:kern w:val="0"/>
                <w:sz w:val="24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 xml:space="preserve">  ……</w:t>
            </w:r>
          </w:p>
        </w:tc>
      </w:tr>
      <w:tr w14:paraId="61A11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3AEAD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2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10C9C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例：</w:t>
            </w:r>
          </w:p>
          <w:p w14:paraId="297D9218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目标3： 通过课程项目的实践，培育认识和发现问题的能力和团队协作解决工程问题的能力。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08114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A58E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6.1 ……</w:t>
            </w:r>
          </w:p>
          <w:p w14:paraId="1211092F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7.2 ……</w:t>
            </w: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A0832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6</w:t>
            </w:r>
            <w:r>
              <w:rPr>
                <w:rFonts w:hint="eastAsia" w:eastAsia="仿宋" w:cs="Times New Roman"/>
                <w:color w:val="000000"/>
                <w:kern w:val="0"/>
                <w:sz w:val="24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 xml:space="preserve">  ……</w:t>
            </w:r>
          </w:p>
          <w:p w14:paraId="5A3941E0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7</w:t>
            </w:r>
            <w:r>
              <w:rPr>
                <w:rFonts w:hint="eastAsia" w:eastAsia="仿宋" w:cs="Times New Roman"/>
                <w:color w:val="000000"/>
                <w:kern w:val="0"/>
                <w:sz w:val="24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 xml:space="preserve">  ……</w:t>
            </w:r>
          </w:p>
        </w:tc>
      </w:tr>
      <w:tr w14:paraId="7F402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7E1EC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2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318B0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BC87D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9B23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A5A8A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</w:tbl>
    <w:p w14:paraId="5AFD59A8">
      <w:pPr>
        <w:widowControl/>
        <w:snapToGrid w:val="0"/>
        <w:spacing w:line="540" w:lineRule="exact"/>
        <w:jc w:val="left"/>
        <w:rPr>
          <w:rFonts w:hint="default" w:ascii="Times New Roman" w:hAnsi="Times New Roman" w:eastAsia="黑体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color w:val="000000"/>
          <w:sz w:val="28"/>
          <w:szCs w:val="28"/>
        </w:rPr>
        <w:t>三、教学内容及进度安排</w:t>
      </w:r>
    </w:p>
    <w:tbl>
      <w:tblPr>
        <w:tblStyle w:val="8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878"/>
        <w:gridCol w:w="1067"/>
        <w:gridCol w:w="1196"/>
        <w:gridCol w:w="1534"/>
        <w:gridCol w:w="458"/>
        <w:gridCol w:w="703"/>
        <w:gridCol w:w="969"/>
      </w:tblGrid>
      <w:tr w14:paraId="6119D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446575A5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序号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035F1F33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教学内容</w:t>
            </w:r>
            <w:r>
              <w:rPr>
                <w:rFonts w:hint="default" w:ascii="Times New Roman" w:hAnsi="Times New Roman" w:cs="Times New Roman"/>
              </w:rPr>
              <w:commentReference w:id="10"/>
            </w:r>
          </w:p>
        </w:tc>
        <w:tc>
          <w:tcPr>
            <w:tcW w:w="6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426358BC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思政</w:t>
            </w:r>
          </w:p>
          <w:p w14:paraId="03288947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元素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774704B4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学生学习预期成果</w:t>
            </w:r>
            <w:r>
              <w:rPr>
                <w:rFonts w:hint="default" w:ascii="Times New Roman" w:hAnsi="Times New Roman" w:cs="Times New Roman"/>
              </w:rPr>
              <w:commentReference w:id="11"/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71D41F3D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育人目标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7A8C6FB0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课内</w:t>
            </w:r>
          </w:p>
          <w:p w14:paraId="78A5AE57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学时</w:t>
            </w: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071E461B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教学</w:t>
            </w:r>
          </w:p>
          <w:p w14:paraId="2F742F15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方式</w:t>
            </w:r>
            <w:r>
              <w:rPr>
                <w:rFonts w:hint="default" w:ascii="Times New Roman" w:hAnsi="Times New Roman" w:cs="Times New Roman"/>
              </w:rPr>
              <w:commentReference w:id="12"/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173F1817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支撑</w:t>
            </w:r>
          </w:p>
          <w:p w14:paraId="6A8BED90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课程</w:t>
            </w:r>
          </w:p>
          <w:p w14:paraId="1525AAE5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目标</w:t>
            </w:r>
          </w:p>
        </w:tc>
      </w:tr>
      <w:tr w14:paraId="6D9B4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FC358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5C814">
            <w:pPr>
              <w:numPr>
                <w:ilvl w:val="0"/>
                <w:numId w:val="1"/>
              </w:num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XXX</w:t>
            </w:r>
          </w:p>
          <w:p w14:paraId="26B9DB4A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内容：</w:t>
            </w:r>
          </w:p>
          <w:p w14:paraId="76E9CB8E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重点：</w:t>
            </w:r>
          </w:p>
          <w:p w14:paraId="59B78BE9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难点：</w:t>
            </w:r>
          </w:p>
        </w:tc>
        <w:tc>
          <w:tcPr>
            <w:tcW w:w="6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13A46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9A18C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例：</w:t>
            </w:r>
          </w:p>
          <w:p w14:paraId="510B413D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掌握XXX；熟悉XXX；了解XXXX。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62D2D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例：</w:t>
            </w:r>
          </w:p>
          <w:p w14:paraId="7F1A3D1E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增强学生的自主文化认</w:t>
            </w:r>
          </w:p>
          <w:p w14:paraId="2CA7A8A0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知，树立正确的价值</w:t>
            </w:r>
          </w:p>
          <w:p w14:paraId="0315A627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观，建立民族自豪感。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7627C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A6586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例：</w:t>
            </w:r>
          </w:p>
          <w:p w14:paraId="42C61ACF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" w:cs="Times New Roman"/>
                <w:color w:val="000000"/>
                <w:kern w:val="0"/>
                <w:sz w:val="24"/>
                <w:lang w:val="en-US" w:eastAsia="zh-CN"/>
              </w:rPr>
              <w:t>理论授课、案例分析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86205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目标1</w:t>
            </w:r>
          </w:p>
        </w:tc>
      </w:tr>
      <w:tr w14:paraId="42433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5C9B0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6E21">
            <w:pPr>
              <w:numPr>
                <w:ilvl w:val="0"/>
                <w:numId w:val="1"/>
              </w:num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XXX</w:t>
            </w:r>
          </w:p>
          <w:p w14:paraId="3477835B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内容：</w:t>
            </w:r>
          </w:p>
          <w:p w14:paraId="6F6431E1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重点：</w:t>
            </w:r>
          </w:p>
          <w:p w14:paraId="3A1120FA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难点：</w:t>
            </w:r>
          </w:p>
        </w:tc>
        <w:tc>
          <w:tcPr>
            <w:tcW w:w="6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CAB90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1AB79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0E1BC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例：</w:t>
            </w:r>
          </w:p>
          <w:p w14:paraId="515129FA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锻炼学生有</w:t>
            </w:r>
          </w:p>
          <w:p w14:paraId="31C44B9D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序思维，养成预想和计</w:t>
            </w:r>
          </w:p>
          <w:p w14:paraId="5295A02C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划行为习惯，形成以内</w:t>
            </w:r>
          </w:p>
          <w:p w14:paraId="512EA587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容入手完成形式的创作</w:t>
            </w:r>
          </w:p>
          <w:p w14:paraId="3E62BCDE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过程，培养工匠精神。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F0CE3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E5786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0A192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目标2</w:t>
            </w:r>
          </w:p>
        </w:tc>
      </w:tr>
      <w:tr w14:paraId="14229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D7E3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F6449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6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0606F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09206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39977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3D477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A77D1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354A2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</w:tbl>
    <w:p w14:paraId="13BF8C5D">
      <w:pPr>
        <w:widowControl/>
        <w:numPr>
          <w:ilvl w:val="0"/>
          <w:numId w:val="2"/>
        </w:numPr>
        <w:snapToGrid w:val="0"/>
        <w:spacing w:line="540" w:lineRule="exact"/>
        <w:jc w:val="left"/>
        <w:rPr>
          <w:rFonts w:hint="default" w:ascii="Times New Roman" w:hAnsi="Times New Roman" w:eastAsia="黑体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color w:val="000000"/>
          <w:sz w:val="28"/>
          <w:szCs w:val="28"/>
        </w:rPr>
        <w:t>课程考核</w:t>
      </w:r>
      <w:r>
        <w:commentReference w:id="13"/>
      </w:r>
    </w:p>
    <w:p w14:paraId="79BE7728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黑体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（</w:t>
      </w:r>
      <w:r>
        <w:rPr>
          <w:rFonts w:hint="eastAsia" w:eastAsia="仿宋" w:cs="Times New Roman"/>
          <w:color w:val="C00000"/>
          <w:kern w:val="0"/>
          <w:sz w:val="24"/>
          <w:lang w:val="en-US" w:eastAsia="zh-CN"/>
        </w:rPr>
        <w:t>用一段文字具体说明课程的考核方式，主要包括过程性考核是如何进行的，终结性考核是如何进行的，各自的比例是多少</w:t>
      </w:r>
      <w:r>
        <w:rPr>
          <w:rFonts w:hint="eastAsia" w:eastAsia="仿宋" w:cs="Times New Roman"/>
          <w:color w:val="000000"/>
          <w:kern w:val="0"/>
          <w:sz w:val="24"/>
          <w:lang w:val="en-US" w:eastAsia="zh-CN"/>
        </w:rPr>
        <w:t>）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1685"/>
        <w:gridCol w:w="2233"/>
        <w:gridCol w:w="737"/>
        <w:gridCol w:w="737"/>
        <w:gridCol w:w="737"/>
        <w:gridCol w:w="738"/>
        <w:gridCol w:w="995"/>
      </w:tblGrid>
      <w:tr w14:paraId="667A5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38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3678796B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序号</w:t>
            </w:r>
          </w:p>
        </w:tc>
        <w:tc>
          <w:tcPr>
            <w:tcW w:w="98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38EDAC02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课程目标</w:t>
            </w:r>
          </w:p>
        </w:tc>
        <w:tc>
          <w:tcPr>
            <w:tcW w:w="13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10ECA019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考核内容</w:t>
            </w:r>
            <w:r>
              <w:rPr>
                <w:rFonts w:hint="default" w:ascii="Times New Roman" w:hAnsi="Times New Roman" w:cs="Times New Roman"/>
              </w:rPr>
              <w:commentReference w:id="14"/>
            </w:r>
          </w:p>
        </w:tc>
        <w:tc>
          <w:tcPr>
            <w:tcW w:w="1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60C68A9D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评价依据</w:t>
            </w:r>
          </w:p>
        </w:tc>
        <w:tc>
          <w:tcPr>
            <w:tcW w:w="58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31DAB91B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成绩</w:t>
            </w:r>
          </w:p>
          <w:p w14:paraId="3BC09755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比例(%)</w:t>
            </w:r>
          </w:p>
        </w:tc>
      </w:tr>
      <w:tr w14:paraId="38AA4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38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7ED19AE5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</w:p>
        </w:tc>
        <w:tc>
          <w:tcPr>
            <w:tcW w:w="98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/>
            <w:vAlign w:val="center"/>
          </w:tcPr>
          <w:p w14:paraId="4A305155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</w:p>
        </w:tc>
        <w:tc>
          <w:tcPr>
            <w:tcW w:w="131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/>
          </w:tcPr>
          <w:p w14:paraId="3AACF362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1801D7B6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作业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19BD242E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上机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0821C1FF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……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121BF97B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考试</w:t>
            </w:r>
          </w:p>
        </w:tc>
        <w:tc>
          <w:tcPr>
            <w:tcW w:w="58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563E8CBE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</w:p>
        </w:tc>
      </w:tr>
      <w:tr w14:paraId="0987C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0243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A8DD7">
            <w:pPr>
              <w:snapToGrid w:val="0"/>
              <w:spacing w:line="300" w:lineRule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目标1：……</w:t>
            </w:r>
          </w:p>
        </w:tc>
        <w:tc>
          <w:tcPr>
            <w:tcW w:w="1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02FAC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1A6AA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√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37EAE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FB885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6A1F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FED1A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79877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D2140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163B6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B1BF9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D1E02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52AFE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EF3D8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D6755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1F4C1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525A4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F2F42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4D11E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73315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F7589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CD87E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A3DCD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1CE1F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D3D6D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78D5E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BDAD6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7350A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A6653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43FA3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A46F9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1BAD6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991A9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100%</w:t>
            </w:r>
          </w:p>
        </w:tc>
      </w:tr>
    </w:tbl>
    <w:p w14:paraId="0A5C0DEE">
      <w:pPr>
        <w:spacing w:line="320" w:lineRule="exact"/>
        <w:ind w:firstLine="100" w:firstLineChars="50"/>
        <w:rPr>
          <w:rFonts w:hint="default" w:ascii="Times New Roman" w:hAnsi="Times New Roman" w:eastAsia="仿宋" w:cs="Times New Roman"/>
          <w:b/>
          <w:bCs/>
          <w:color w:val="FF0000"/>
          <w:sz w:val="20"/>
          <w:szCs w:val="20"/>
        </w:rPr>
      </w:pPr>
      <w:r>
        <w:rPr>
          <w:rFonts w:hint="default" w:ascii="Times New Roman" w:hAnsi="Times New Roman" w:eastAsia="仿宋" w:cs="Times New Roman"/>
          <w:b/>
          <w:bCs/>
          <w:color w:val="FF0000"/>
          <w:sz w:val="20"/>
          <w:szCs w:val="20"/>
        </w:rPr>
        <w:t>（说明：1.评价依据主要有：平时表现、作业、案例分析、实验/实习/调研报告、上机、考试等，应根据该课程实际设置的考核方式填写，不够可以加列；2.各考核方式可根据需要逐一填写评分标准表）</w:t>
      </w:r>
    </w:p>
    <w:p w14:paraId="088F1F1C">
      <w:pPr>
        <w:widowControl/>
        <w:snapToGrid w:val="0"/>
        <w:spacing w:line="540" w:lineRule="exact"/>
        <w:jc w:val="left"/>
        <w:rPr>
          <w:rFonts w:hint="default" w:ascii="Times New Roman" w:hAnsi="Times New Roman" w:eastAsia="黑体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color w:val="000000"/>
          <w:sz w:val="28"/>
          <w:szCs w:val="28"/>
        </w:rPr>
        <w:t>五、教材及参考资料</w:t>
      </w:r>
    </w:p>
    <w:p w14:paraId="05F59B2E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1.教材</w:t>
      </w:r>
      <w:r>
        <w:rPr>
          <w:rFonts w:hint="default" w:ascii="Times New Roman" w:hAnsi="Times New Roman" w:cs="Times New Roman"/>
        </w:rPr>
        <w:commentReference w:id="15"/>
      </w:r>
    </w:p>
    <w:p w14:paraId="315278E6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[1]《教材名称》，编著者，出版社，出版年度；</w:t>
      </w:r>
    </w:p>
    <w:p w14:paraId="6B3E7E2C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[2]《教材名称》，编著者，出版社，出版年度。</w:t>
      </w:r>
    </w:p>
    <w:p w14:paraId="5A168C99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2.参考资料</w:t>
      </w:r>
    </w:p>
    <w:p w14:paraId="37B3F294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[1]</w:t>
      </w:r>
    </w:p>
    <w:p w14:paraId="3093AD82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[2]</w:t>
      </w:r>
    </w:p>
    <w:p w14:paraId="6CA250C1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3.课程教学网站和在线资源</w:t>
      </w:r>
    </w:p>
    <w:p w14:paraId="57E20BAC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（除教材外，还可以新增加一些学习的参考资料，可以提供一些学习参考网址之类的；可以进一步细化，比如：参考材料的哪些章节是支撑大纲中哪部分的学习或训练的。）</w:t>
      </w:r>
    </w:p>
    <w:p w14:paraId="15E6A1A6">
      <w:pPr>
        <w:widowControl/>
        <w:snapToGrid w:val="0"/>
        <w:spacing w:line="540" w:lineRule="exact"/>
        <w:jc w:val="left"/>
        <w:rPr>
          <w:rFonts w:hint="default" w:ascii="Times New Roman" w:hAnsi="Times New Roman" w:eastAsia="黑体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color w:val="000000"/>
          <w:sz w:val="28"/>
          <w:szCs w:val="28"/>
        </w:rPr>
        <w:t>六、教学条件</w:t>
      </w:r>
    </w:p>
    <w:p w14:paraId="4BD420D1">
      <w:pPr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sz w:val="24"/>
        </w:rPr>
      </w:pPr>
      <w:r>
        <w:rPr>
          <w:rFonts w:hint="default" w:ascii="Times New Roman" w:hAnsi="Times New Roman" w:eastAsia="仿宋" w:cs="Times New Roman"/>
          <w:color w:val="000000"/>
          <w:sz w:val="24"/>
        </w:rPr>
        <w:t>阐述课程实施所需要的软、硬件条件，如师资、场地、实验条件等</w:t>
      </w:r>
      <w:r>
        <w:rPr>
          <w:rFonts w:hint="default" w:ascii="Times New Roman" w:hAnsi="Times New Roman" w:cs="Times New Roman"/>
        </w:rPr>
        <w:commentReference w:id="16"/>
      </w:r>
      <w:r>
        <w:rPr>
          <w:rFonts w:hint="default" w:ascii="Times New Roman" w:hAnsi="Times New Roman" w:eastAsia="仿宋" w:cs="Times New Roman"/>
          <w:color w:val="000000"/>
          <w:sz w:val="24"/>
        </w:rPr>
        <w:t>。</w:t>
      </w:r>
    </w:p>
    <w:p w14:paraId="23FBBEA8">
      <w:pPr>
        <w:spacing w:line="320" w:lineRule="exact"/>
        <w:ind w:firstLine="100" w:firstLineChars="50"/>
        <w:rPr>
          <w:rFonts w:hint="default" w:ascii="Times New Roman" w:hAnsi="Times New Roman" w:eastAsia="仿宋" w:cs="Times New Roman"/>
          <w:b/>
          <w:bCs/>
          <w:color w:val="FF0000"/>
          <w:sz w:val="20"/>
          <w:szCs w:val="20"/>
        </w:rPr>
      </w:pPr>
      <w:r>
        <w:rPr>
          <w:rFonts w:hint="default" w:ascii="Times New Roman" w:hAnsi="Times New Roman" w:eastAsia="仿宋" w:cs="Times New Roman"/>
          <w:b/>
          <w:bCs/>
          <w:color w:val="FF0000"/>
          <w:sz w:val="20"/>
          <w:szCs w:val="20"/>
        </w:rPr>
        <w:t>（说明：应体现数字化教学条件）</w:t>
      </w:r>
    </w:p>
    <w:p w14:paraId="239F7804">
      <w:pPr>
        <w:widowControl/>
        <w:snapToGrid w:val="0"/>
        <w:spacing w:line="540" w:lineRule="exact"/>
        <w:jc w:val="left"/>
        <w:rPr>
          <w:rFonts w:hint="default" w:ascii="Times New Roman" w:hAnsi="Times New Roman" w:eastAsia="黑体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color w:val="000000"/>
          <w:sz w:val="28"/>
          <w:szCs w:val="28"/>
        </w:rPr>
        <w:t>附录：各类考核评分标准表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7"/>
        <w:gridCol w:w="1210"/>
        <w:gridCol w:w="1247"/>
        <w:gridCol w:w="1280"/>
        <w:gridCol w:w="1286"/>
        <w:gridCol w:w="1309"/>
      </w:tblGrid>
      <w:tr w14:paraId="30576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9499B2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cs="Times New Roman"/>
                <w:b/>
                <w:bCs/>
                <w:sz w:val="28"/>
                <w:szCs w:val="21"/>
                <w:lang w:val="en-US" w:eastAsia="zh-CN"/>
              </w:rPr>
              <w:t>XXX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1"/>
              </w:rPr>
              <w:t>考核评分标准表</w:t>
            </w:r>
          </w:p>
        </w:tc>
      </w:tr>
      <w:tr w14:paraId="3AF90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84" w:type="pct"/>
            <w:vMerge w:val="restart"/>
            <w:tcBorders>
              <w:top w:val="single" w:color="auto" w:sz="4" w:space="0"/>
            </w:tcBorders>
            <w:shd w:val="clear" w:color="auto" w:fill="C7DAF1"/>
            <w:vAlign w:val="center"/>
          </w:tcPr>
          <w:p w14:paraId="3211C4C4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课程目标要求</w:t>
            </w:r>
          </w:p>
        </w:tc>
        <w:tc>
          <w:tcPr>
            <w:tcW w:w="3715" w:type="pct"/>
            <w:gridSpan w:val="5"/>
            <w:tcBorders>
              <w:top w:val="single" w:color="auto" w:sz="4" w:space="0"/>
            </w:tcBorders>
            <w:shd w:val="clear" w:color="auto" w:fill="C7DAF1"/>
            <w:vAlign w:val="center"/>
          </w:tcPr>
          <w:p w14:paraId="6EB66AA4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评分标准</w:t>
            </w:r>
          </w:p>
        </w:tc>
      </w:tr>
      <w:tr w14:paraId="19EFB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84" w:type="pct"/>
            <w:vMerge w:val="continue"/>
            <w:shd w:val="clear" w:color="auto" w:fill="auto"/>
            <w:vAlign w:val="center"/>
          </w:tcPr>
          <w:p w14:paraId="7F7AAE10">
            <w:pPr>
              <w:widowControl/>
              <w:snapToGrid w:val="0"/>
              <w:spacing w:line="480" w:lineRule="auto"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</w:rPr>
            </w:pPr>
          </w:p>
        </w:tc>
        <w:tc>
          <w:tcPr>
            <w:tcW w:w="710" w:type="pct"/>
            <w:shd w:val="clear" w:color="auto" w:fill="C7DAF1"/>
            <w:vAlign w:val="center"/>
          </w:tcPr>
          <w:p w14:paraId="2074A9A7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90-100</w:t>
            </w:r>
          </w:p>
        </w:tc>
        <w:tc>
          <w:tcPr>
            <w:tcW w:w="732" w:type="pct"/>
            <w:shd w:val="clear" w:color="auto" w:fill="C7DAF1"/>
            <w:vAlign w:val="center"/>
          </w:tcPr>
          <w:p w14:paraId="369D3FA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80-89</w:t>
            </w:r>
          </w:p>
        </w:tc>
        <w:tc>
          <w:tcPr>
            <w:tcW w:w="751" w:type="pct"/>
            <w:shd w:val="clear" w:color="auto" w:fill="C7DAF1"/>
            <w:vAlign w:val="center"/>
          </w:tcPr>
          <w:p w14:paraId="49A027F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70-79</w:t>
            </w:r>
          </w:p>
        </w:tc>
        <w:tc>
          <w:tcPr>
            <w:tcW w:w="755" w:type="pct"/>
            <w:shd w:val="clear" w:color="auto" w:fill="C7DAF1"/>
            <w:vAlign w:val="center"/>
          </w:tcPr>
          <w:p w14:paraId="202AD67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60-69</w:t>
            </w:r>
          </w:p>
        </w:tc>
        <w:tc>
          <w:tcPr>
            <w:tcW w:w="766" w:type="pct"/>
            <w:shd w:val="clear" w:color="auto" w:fill="C7DAF1"/>
            <w:vAlign w:val="center"/>
          </w:tcPr>
          <w:p w14:paraId="6E3DCA1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低于60</w:t>
            </w:r>
          </w:p>
        </w:tc>
      </w:tr>
      <w:tr w14:paraId="1DB1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84" w:type="pct"/>
            <w:vAlign w:val="center"/>
          </w:tcPr>
          <w:p w14:paraId="7DDFE5E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目标1：……</w:t>
            </w:r>
          </w:p>
        </w:tc>
        <w:tc>
          <w:tcPr>
            <w:tcW w:w="710" w:type="pct"/>
          </w:tcPr>
          <w:p w14:paraId="11834F12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32" w:type="pct"/>
          </w:tcPr>
          <w:p w14:paraId="757D2719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1" w:type="pct"/>
          </w:tcPr>
          <w:p w14:paraId="5D51E7CF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5" w:type="pct"/>
          </w:tcPr>
          <w:p w14:paraId="2A36E89C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66" w:type="pct"/>
          </w:tcPr>
          <w:p w14:paraId="5E0D6BC1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47F5D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84" w:type="pct"/>
            <w:vAlign w:val="center"/>
          </w:tcPr>
          <w:p w14:paraId="68F08569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目标2：……</w:t>
            </w:r>
          </w:p>
        </w:tc>
        <w:tc>
          <w:tcPr>
            <w:tcW w:w="710" w:type="pct"/>
          </w:tcPr>
          <w:p w14:paraId="6E3AFA16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32" w:type="pct"/>
          </w:tcPr>
          <w:p w14:paraId="6799223D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1" w:type="pct"/>
          </w:tcPr>
          <w:p w14:paraId="78C36EED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5" w:type="pct"/>
          </w:tcPr>
          <w:p w14:paraId="7C836218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66" w:type="pct"/>
          </w:tcPr>
          <w:p w14:paraId="7A4C9961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06F32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84" w:type="pct"/>
            <w:vAlign w:val="center"/>
          </w:tcPr>
          <w:p w14:paraId="6756D04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目标3：……</w:t>
            </w:r>
          </w:p>
        </w:tc>
        <w:tc>
          <w:tcPr>
            <w:tcW w:w="710" w:type="pct"/>
          </w:tcPr>
          <w:p w14:paraId="08809FB7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32" w:type="pct"/>
          </w:tcPr>
          <w:p w14:paraId="497BEF3F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1" w:type="pct"/>
          </w:tcPr>
          <w:p w14:paraId="32960D78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5" w:type="pct"/>
          </w:tcPr>
          <w:p w14:paraId="418F764E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66" w:type="pct"/>
          </w:tcPr>
          <w:p w14:paraId="01F1605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7C569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84" w:type="pct"/>
            <w:vAlign w:val="center"/>
          </w:tcPr>
          <w:p w14:paraId="38C1DA7A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10" w:type="pct"/>
          </w:tcPr>
          <w:p w14:paraId="7FE75B80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32" w:type="pct"/>
          </w:tcPr>
          <w:p w14:paraId="69AE2DE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1" w:type="pct"/>
          </w:tcPr>
          <w:p w14:paraId="5A236F59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5" w:type="pct"/>
          </w:tcPr>
          <w:p w14:paraId="1C739C46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66" w:type="pct"/>
          </w:tcPr>
          <w:p w14:paraId="45234363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</w:tbl>
    <w:p w14:paraId="210A1F63">
      <w:pPr>
        <w:spacing w:line="320" w:lineRule="exact"/>
        <w:ind w:firstLine="100" w:firstLineChars="50"/>
        <w:rPr>
          <w:rFonts w:hint="default" w:ascii="Times New Roman" w:hAnsi="Times New Roman" w:eastAsia="仿宋" w:cs="Times New Roman"/>
          <w:b/>
          <w:bCs/>
          <w:color w:val="FF0000"/>
          <w:sz w:val="20"/>
          <w:szCs w:val="20"/>
        </w:rPr>
      </w:pPr>
      <w:r>
        <w:rPr>
          <w:rFonts w:hint="default" w:ascii="Times New Roman" w:hAnsi="Times New Roman" w:eastAsia="仿宋" w:cs="Times New Roman"/>
          <w:b/>
          <w:bCs/>
          <w:color w:val="FF0000"/>
          <w:sz w:val="20"/>
          <w:szCs w:val="20"/>
        </w:rPr>
        <w:t>注：评分标准的分数段划分可以根据课程需要自行设计。</w:t>
      </w:r>
    </w:p>
    <w:p w14:paraId="1C62EE50">
      <w:pPr>
        <w:widowControl/>
        <w:snapToGrid w:val="0"/>
        <w:spacing w:line="360" w:lineRule="auto"/>
        <w:jc w:val="left"/>
        <w:rPr>
          <w:rFonts w:hint="default" w:ascii="Times New Roman" w:hAnsi="Times New Roman" w:eastAsia="黑体" w:cs="Times New Roman"/>
          <w:color w:val="000000"/>
          <w:sz w:val="24"/>
        </w:rPr>
      </w:pPr>
    </w:p>
    <w:p w14:paraId="317EEE72">
      <w:pPr>
        <w:widowControl/>
        <w:snapToGrid w:val="0"/>
        <w:spacing w:line="360" w:lineRule="auto"/>
        <w:jc w:val="left"/>
        <w:rPr>
          <w:rFonts w:hint="default" w:ascii="Times New Roman" w:hAnsi="Times New Roman" w:eastAsia="黑体" w:cs="Times New Roman"/>
          <w:color w:val="000000"/>
          <w:sz w:val="24"/>
        </w:rPr>
      </w:pPr>
    </w:p>
    <w:p w14:paraId="78D85640">
      <w:pPr>
        <w:widowControl/>
        <w:snapToGrid w:val="0"/>
        <w:spacing w:line="360" w:lineRule="auto"/>
        <w:jc w:val="left"/>
        <w:rPr>
          <w:rFonts w:hint="default" w:ascii="Times New Roman" w:hAnsi="Times New Roman" w:eastAsia="黑体" w:cs="Times New Roman"/>
          <w:color w:val="000000"/>
          <w:sz w:val="24"/>
        </w:rPr>
      </w:pPr>
    </w:p>
    <w:p w14:paraId="3B0D14D0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</w:rPr>
      </w:pPr>
      <w:r>
        <w:rPr>
          <w:rFonts w:hint="default" w:ascii="Times New Roman" w:hAnsi="Times New Roman" w:eastAsia="方正公文小标宋" w:cs="Times New Roman"/>
        </w:rPr>
        <w:t>课程负责人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0ECCC91E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</w:rPr>
      </w:pPr>
      <w:r>
        <w:rPr>
          <w:rFonts w:hint="default" w:ascii="Times New Roman" w:hAnsi="Times New Roman" w:eastAsia="方正公文小标宋" w:cs="Times New Roman"/>
        </w:rPr>
        <w:t>审  核  人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4028AE80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  <w:lang w:val="en-US" w:eastAsia="zh-CN"/>
        </w:rPr>
      </w:pPr>
      <w:r>
        <w:rPr>
          <w:rFonts w:hint="eastAsia" w:eastAsia="方正公文小标宋" w:cs="Times New Roman"/>
          <w:lang w:val="en-US" w:eastAsia="zh-CN"/>
        </w:rPr>
        <w:t>教学副院长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03BFCEBC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</w:rPr>
      </w:pPr>
      <w:r>
        <w:rPr>
          <w:rFonts w:hint="default" w:ascii="Times New Roman" w:hAnsi="Times New Roman" w:eastAsia="方正公文小标宋" w:cs="Times New Roman"/>
        </w:rPr>
        <w:t>院      长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14EF1085">
      <w:pPr>
        <w:pStyle w:val="2"/>
        <w:ind w:left="3780" w:leftChars="0" w:firstLine="420" w:firstLineChars="0"/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方正公文小标宋" w:cs="Times New Roman"/>
          <w:spacing w:val="35"/>
          <w:kern w:val="0"/>
          <w:fitText w:val="1050" w:id="464478722"/>
        </w:rPr>
        <w:t>制定日</w:t>
      </w:r>
      <w:r>
        <w:rPr>
          <w:rFonts w:hint="default" w:ascii="Times New Roman" w:hAnsi="Times New Roman" w:eastAsia="方正公文小标宋" w:cs="Times New Roman"/>
          <w:spacing w:val="0"/>
          <w:kern w:val="0"/>
          <w:fitText w:val="1050" w:id="464478722"/>
        </w:rPr>
        <w:t>期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14A71E45">
      <w:pPr>
        <w:widowControl/>
        <w:snapToGrid w:val="0"/>
        <w:spacing w:line="360" w:lineRule="auto"/>
        <w:ind w:firstLine="4680" w:firstLineChars="1950"/>
        <w:jc w:val="left"/>
        <w:rPr>
          <w:rFonts w:hint="default" w:ascii="Times New Roman" w:hAnsi="Times New Roman" w:eastAsia="黑体" w:cs="Times New Roman"/>
          <w:color w:val="000000"/>
          <w:sz w:val="24"/>
        </w:rPr>
      </w:pPr>
      <w:bookmarkStart w:id="0" w:name="_GoBack"/>
      <w:bookmarkEnd w:id="0"/>
    </w:p>
    <w:p w14:paraId="2D526E55">
      <w:pPr>
        <w:rPr>
          <w:rFonts w:hint="default" w:ascii="Times New Roman" w:hAnsi="Times New Roman" w:cs="Times New Roman"/>
        </w:rPr>
      </w:pPr>
    </w:p>
    <w:sectPr>
      <w:footerReference r:id="rId7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DZ" w:date="2025-05-11T10:24:31Z" w:initials="">
    <w:p w14:paraId="37152CAC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课程名称</w:t>
      </w:r>
    </w:p>
  </w:comment>
  <w:comment w:id="1" w:author="ZHOU" w:date="2025-04-22T21:35:00Z" w:initials="">
    <w:p w14:paraId="7DE7BBF2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通识教育必修课程/选修课程 </w:t>
      </w:r>
    </w:p>
    <w:p w14:paraId="68D0BEC8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学科专业教育必修课程/选修课程 </w:t>
      </w:r>
    </w:p>
    <w:p w14:paraId="5FE6CC72">
      <w:pPr>
        <w:pStyle w:val="2"/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教师教育必修课程/选修课程 </w:t>
      </w:r>
    </w:p>
    <w:p w14:paraId="6EAF248C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</w:p>
    <w:p w14:paraId="5F7F9A5B">
      <w:pPr>
        <w:pStyle w:val="2"/>
      </w:pPr>
    </w:p>
  </w:comment>
  <w:comment w:id="2" w:author="ZHOU" w:date="2025-04-22T21:41:00Z" w:initials="">
    <w:p w14:paraId="3D518D05">
      <w:pPr>
        <w:rPr>
          <w:rFonts w:eastAsia="仿宋"/>
          <w:bCs/>
          <w:color w:val="000000"/>
          <w:kern w:val="0"/>
          <w:szCs w:val="21"/>
        </w:rPr>
      </w:pPr>
      <w:r>
        <w:rPr>
          <w:rFonts w:hint="eastAsia" w:eastAsia="仿宋"/>
          <w:bCs/>
          <w:color w:val="000000"/>
          <w:kern w:val="0"/>
          <w:szCs w:val="21"/>
        </w:rPr>
        <w:t>表格内填写文字统一用仿宋 小四号 不加粗</w:t>
      </w:r>
    </w:p>
    <w:p w14:paraId="7C9BCB3C">
      <w:pPr>
        <w:rPr>
          <w:rFonts w:eastAsia="仿宋"/>
          <w:bCs/>
          <w:color w:val="000000"/>
          <w:kern w:val="0"/>
          <w:szCs w:val="21"/>
        </w:rPr>
      </w:pPr>
      <w:r>
        <w:rPr>
          <w:rFonts w:hint="eastAsia" w:eastAsia="仿宋"/>
          <w:bCs/>
          <w:color w:val="000000"/>
          <w:kern w:val="0"/>
          <w:szCs w:val="21"/>
        </w:rPr>
        <w:t>数字用 times new roman 字体</w:t>
      </w:r>
    </w:p>
  </w:comment>
  <w:comment w:id="3" w:author="ZHOU" w:date="2025-04-22T21:37:00Z" w:initials="">
    <w:p w14:paraId="3EEC67F2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通识教育必修课程/选修课程 </w:t>
      </w:r>
    </w:p>
    <w:p w14:paraId="39804B00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学科专业教育必修课程/选修课程 </w:t>
      </w:r>
    </w:p>
    <w:p w14:paraId="20284685">
      <w:pPr>
        <w:pStyle w:val="2"/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教师教育必修课程/选修课程 </w:t>
      </w:r>
    </w:p>
    <w:p w14:paraId="0AC478E0">
      <w:pPr>
        <w:rPr>
          <w:rFonts w:eastAsia="仿宋"/>
          <w:bCs/>
          <w:color w:val="000000"/>
          <w:kern w:val="0"/>
          <w:szCs w:val="21"/>
        </w:rPr>
      </w:pPr>
    </w:p>
  </w:comment>
  <w:comment w:id="4" w:author="ZHOU" w:date="2025-04-22T21:38:00Z" w:initials="">
    <w:p w14:paraId="3BC374C1">
      <w:pPr>
        <w:rPr>
          <w:rFonts w:eastAsia="仿宋"/>
          <w:bCs/>
          <w:color w:val="000000"/>
          <w:kern w:val="0"/>
          <w:szCs w:val="21"/>
        </w:rPr>
      </w:pPr>
      <w:r>
        <w:rPr>
          <w:rFonts w:hint="eastAsia" w:eastAsia="仿宋"/>
          <w:bCs/>
          <w:color w:val="000000"/>
          <w:kern w:val="0"/>
          <w:szCs w:val="21"/>
        </w:rPr>
        <w:t>要有课程团队</w:t>
      </w:r>
    </w:p>
  </w:comment>
  <w:comment w:id="5" w:author="ZHOU" w:date="2025-04-22T21:40:00Z" w:initials="">
    <w:p w14:paraId="5462E215">
      <w:pPr>
        <w:rPr>
          <w:rFonts w:eastAsia="仿宋"/>
          <w:bCs/>
          <w:color w:val="000000"/>
          <w:kern w:val="0"/>
          <w:szCs w:val="21"/>
        </w:rPr>
      </w:pPr>
      <w:r>
        <w:rPr>
          <w:rFonts w:eastAsia="仿宋"/>
          <w:bCs/>
          <w:color w:val="000000"/>
          <w:kern w:val="0"/>
          <w:szCs w:val="21"/>
        </w:rPr>
        <w:t>若为通识教育课程则填</w:t>
      </w:r>
      <w:r>
        <w:rPr>
          <w:rFonts w:hint="eastAsia" w:eastAsia="仿宋"/>
          <w:bCs/>
          <w:color w:val="000000"/>
          <w:kern w:val="0"/>
          <w:szCs w:val="21"/>
        </w:rPr>
        <w:t>：</w:t>
      </w:r>
      <w:r>
        <w:rPr>
          <w:rFonts w:eastAsia="仿宋"/>
          <w:bCs/>
          <w:color w:val="000000"/>
          <w:kern w:val="0"/>
          <w:szCs w:val="21"/>
        </w:rPr>
        <w:t>全校各专业或相应学科专业类别</w:t>
      </w:r>
    </w:p>
  </w:comment>
  <w:comment w:id="6" w:author="ZHOU" w:date="2025-04-22T21:41:00Z" w:initials="">
    <w:p w14:paraId="708834E4">
      <w:pPr>
        <w:rPr>
          <w:rFonts w:eastAsia="仿宋"/>
          <w:bCs/>
          <w:color w:val="000000"/>
          <w:kern w:val="0"/>
          <w:szCs w:val="21"/>
        </w:rPr>
      </w:pPr>
      <w:r>
        <w:rPr>
          <w:rFonts w:hint="eastAsia" w:eastAsia="仿宋"/>
          <w:bCs/>
          <w:color w:val="000000"/>
          <w:kern w:val="0"/>
          <w:szCs w:val="21"/>
        </w:rPr>
        <w:t>含先修的知识点和能力、素质基础，以及先修的主要课程</w:t>
      </w:r>
    </w:p>
  </w:comment>
  <w:comment w:id="7" w:author="ZHOU" w:date="2025-04-22T21:41:00Z" w:initials="">
    <w:p w14:paraId="3461F2EF">
      <w:pPr>
        <w:rPr>
          <w:rFonts w:eastAsia="仿宋"/>
          <w:bCs/>
          <w:color w:val="000000"/>
          <w:kern w:val="0"/>
          <w:szCs w:val="21"/>
        </w:rPr>
      </w:pPr>
      <w:r>
        <w:rPr>
          <w:rFonts w:eastAsia="仿宋"/>
          <w:bCs/>
          <w:color w:val="000000"/>
          <w:kern w:val="0"/>
          <w:szCs w:val="21"/>
        </w:rPr>
        <w:t>说明对哪些后续课程，提供什么知识点、能力和素质的支撑</w:t>
      </w:r>
    </w:p>
  </w:comment>
  <w:comment w:id="8" w:author="ZHOU" w:date="2025-04-22T21:42:00Z" w:initials="">
    <w:p w14:paraId="31BE2528">
      <w:pPr>
        <w:rPr>
          <w:rFonts w:eastAsia="仿宋"/>
          <w:color w:val="000000"/>
          <w:spacing w:val="-6"/>
          <w:kern w:val="0"/>
          <w:szCs w:val="21"/>
        </w:rPr>
      </w:pPr>
    </w:p>
    <w:p w14:paraId="66A44AB8">
      <w:pPr>
        <w:snapToGrid w:val="0"/>
        <w:spacing w:line="300" w:lineRule="auto"/>
        <w:rPr>
          <w:rFonts w:eastAsia="仿宋"/>
          <w:color w:val="000000"/>
          <w:kern w:val="0"/>
          <w:szCs w:val="21"/>
        </w:rPr>
      </w:pPr>
      <w:r>
        <w:rPr>
          <w:rFonts w:eastAsia="仿宋"/>
          <w:b/>
          <w:color w:val="000000"/>
          <w:kern w:val="0"/>
          <w:szCs w:val="21"/>
        </w:rPr>
        <w:t>课程定位</w:t>
      </w:r>
      <w:r>
        <w:rPr>
          <w:rFonts w:eastAsia="仿宋"/>
          <w:color w:val="000000"/>
          <w:kern w:val="0"/>
          <w:szCs w:val="21"/>
        </w:rPr>
        <w:t>主要描述课程在专业人才培养体系（或学校人才培养体系）中的地位，课程内容在学科发展与实践应用中所扮演的角色。</w:t>
      </w:r>
    </w:p>
    <w:p w14:paraId="0547C42C">
      <w:pPr>
        <w:snapToGrid w:val="0"/>
        <w:spacing w:line="300" w:lineRule="auto"/>
        <w:rPr>
          <w:rFonts w:hint="default" w:eastAsia="仿宋"/>
          <w:color w:val="000000"/>
          <w:kern w:val="0"/>
          <w:szCs w:val="21"/>
          <w:lang w:val="en-US" w:eastAsia="zh-CN"/>
        </w:rPr>
      </w:pPr>
      <w:r>
        <w:rPr>
          <w:rFonts w:hint="eastAsia" w:eastAsia="仿宋"/>
          <w:b/>
          <w:bCs/>
          <w:color w:val="000000"/>
          <w:kern w:val="0"/>
          <w:szCs w:val="21"/>
          <w:lang w:val="en-US" w:eastAsia="zh-CN"/>
        </w:rPr>
        <w:t>主要教学内容</w:t>
      </w:r>
      <w:r>
        <w:rPr>
          <w:rFonts w:hint="eastAsia" w:eastAsia="仿宋"/>
          <w:color w:val="000000"/>
          <w:kern w:val="0"/>
          <w:szCs w:val="21"/>
          <w:lang w:val="en-US" w:eastAsia="zh-CN"/>
        </w:rPr>
        <w:t>：主要教授那些知识、能力。</w:t>
      </w:r>
    </w:p>
    <w:p w14:paraId="47D350DB">
      <w:pPr>
        <w:snapToGrid w:val="0"/>
        <w:spacing w:line="300" w:lineRule="auto"/>
        <w:rPr>
          <w:rFonts w:eastAsia="仿宋"/>
          <w:color w:val="000000"/>
          <w:kern w:val="0"/>
          <w:szCs w:val="21"/>
        </w:rPr>
      </w:pPr>
      <w:r>
        <w:rPr>
          <w:rFonts w:hint="eastAsia" w:eastAsia="仿宋"/>
          <w:b/>
          <w:color w:val="000000"/>
          <w:kern w:val="0"/>
          <w:szCs w:val="21"/>
          <w:lang w:val="en-US" w:eastAsia="zh-CN"/>
        </w:rPr>
        <w:t>主要教学目标</w:t>
      </w:r>
      <w:r>
        <w:rPr>
          <w:rFonts w:eastAsia="仿宋"/>
          <w:color w:val="000000"/>
          <w:kern w:val="0"/>
          <w:szCs w:val="21"/>
        </w:rPr>
        <w:t>是对课程所有预期学习结果的有机浓缩，体现课程教学的核心目标。</w:t>
      </w:r>
    </w:p>
    <w:p w14:paraId="10D1BD80">
      <w:pPr>
        <w:snapToGrid w:val="0"/>
        <w:spacing w:line="300" w:lineRule="auto"/>
        <w:rPr>
          <w:rFonts w:eastAsia="仿宋"/>
          <w:color w:val="000000"/>
          <w:kern w:val="0"/>
          <w:szCs w:val="21"/>
        </w:rPr>
      </w:pPr>
      <w:r>
        <w:rPr>
          <w:rFonts w:eastAsia="仿宋"/>
          <w:b/>
          <w:color w:val="000000"/>
          <w:kern w:val="0"/>
          <w:szCs w:val="21"/>
        </w:rPr>
        <w:t>主要教学方法</w:t>
      </w:r>
      <w:r>
        <w:rPr>
          <w:rFonts w:eastAsia="仿宋"/>
          <w:color w:val="000000"/>
          <w:kern w:val="0"/>
          <w:szCs w:val="21"/>
        </w:rPr>
        <w:t>是对课程教学所采用的最为主要的教学理念、教学方法与教学模式的高度概括，需要阐明贯穿本课程教学过程的最为重要的教学理念与教学方法。</w:t>
      </w:r>
    </w:p>
    <w:p w14:paraId="595F861B">
      <w:pPr>
        <w:pStyle w:val="2"/>
      </w:pPr>
    </w:p>
  </w:comment>
  <w:comment w:id="9" w:author="ZHOU" w:date="2025-04-30T22:35:00Z" w:initials="">
    <w:p w14:paraId="0175E629">
      <w:pPr>
        <w:snapToGrid w:val="0"/>
        <w:spacing w:line="300" w:lineRule="auto"/>
        <w:jc w:val="left"/>
        <w:rPr>
          <w:rFonts w:eastAsia="仿宋"/>
          <w:color w:val="000000"/>
          <w:kern w:val="0"/>
          <w:sz w:val="24"/>
        </w:rPr>
      </w:pPr>
      <w:r>
        <w:rPr>
          <w:rFonts w:eastAsia="仿宋"/>
          <w:color w:val="000000"/>
          <w:kern w:val="0"/>
          <w:sz w:val="24"/>
        </w:rPr>
        <w:t>1.课程目标与毕业要求是否有效对接？</w:t>
      </w:r>
    </w:p>
    <w:p w14:paraId="2B018C3A">
      <w:pPr>
        <w:snapToGrid w:val="0"/>
        <w:spacing w:line="300" w:lineRule="auto"/>
        <w:jc w:val="left"/>
        <w:rPr>
          <w:rFonts w:eastAsia="仿宋"/>
          <w:color w:val="000000"/>
          <w:kern w:val="0"/>
          <w:sz w:val="24"/>
        </w:rPr>
      </w:pPr>
      <w:r>
        <w:rPr>
          <w:rFonts w:eastAsia="仿宋"/>
          <w:color w:val="000000"/>
          <w:kern w:val="0"/>
          <w:sz w:val="24"/>
        </w:rPr>
        <w:t>（一个课程目标不要同时覆盖多个不同类型毕业要求，1个毕业要求指标点不要牵涉过多课程目标）</w:t>
      </w:r>
    </w:p>
    <w:p w14:paraId="5BC61443">
      <w:pPr>
        <w:snapToGrid w:val="0"/>
        <w:spacing w:line="300" w:lineRule="auto"/>
        <w:jc w:val="left"/>
        <w:rPr>
          <w:rFonts w:eastAsia="仿宋"/>
          <w:color w:val="000000"/>
          <w:kern w:val="0"/>
          <w:sz w:val="24"/>
        </w:rPr>
      </w:pPr>
      <w:r>
        <w:rPr>
          <w:rFonts w:eastAsia="仿宋"/>
          <w:color w:val="000000"/>
          <w:kern w:val="0"/>
          <w:sz w:val="24"/>
        </w:rPr>
        <w:t>2.课程目标是否合理表述？</w:t>
      </w:r>
    </w:p>
    <w:p w14:paraId="2BDC2F17">
      <w:pPr>
        <w:pStyle w:val="2"/>
        <w:rPr>
          <w:rFonts w:eastAsia="仿宋"/>
          <w:color w:val="000000"/>
          <w:kern w:val="0"/>
          <w:sz w:val="24"/>
        </w:rPr>
      </w:pPr>
      <w:r>
        <w:rPr>
          <w:rFonts w:eastAsia="仿宋"/>
          <w:color w:val="000000"/>
          <w:kern w:val="0"/>
          <w:sz w:val="24"/>
        </w:rPr>
        <w:t>（课程目标的内涵应体现毕业要求指标点的要求，准确表达学生通过课程学习所获得的能力而非教学要求。应按照学生能力形成的逻辑关系，由浅入深的“纵向”分解，不宜按照教材章节“横向”切割，笼统描述。根据毕业要求指标点的要求，结合课程内容，设计逻辑关系清晰的课程目标，以便于指导课程考核与评价，为毕业要求指标点评价提供有效数据。）</w:t>
      </w:r>
    </w:p>
    <w:p w14:paraId="0FCDD850">
      <w:pPr>
        <w:pStyle w:val="2"/>
        <w:rPr>
          <w:rFonts w:eastAsia="仿宋"/>
          <w:color w:val="000000"/>
          <w:kern w:val="0"/>
          <w:sz w:val="24"/>
        </w:rPr>
      </w:pPr>
      <w:r>
        <w:rPr>
          <w:rFonts w:hint="eastAsia" w:eastAsia="仿宋"/>
          <w:color w:val="000000"/>
          <w:kern w:val="0"/>
          <w:sz w:val="24"/>
        </w:rPr>
        <w:t>3.课程目标通常3-5个。</w:t>
      </w:r>
    </w:p>
    <w:p w14:paraId="086B25DC">
      <w:pPr>
        <w:pStyle w:val="2"/>
      </w:pPr>
    </w:p>
  </w:comment>
  <w:comment w:id="10" w:author="ZHOU" w:date="2025-04-30T22:34:00Z" w:initials="">
    <w:p w14:paraId="6D2CC307">
      <w:pPr>
        <w:snapToGrid w:val="0"/>
        <w:spacing w:line="300" w:lineRule="auto"/>
        <w:jc w:val="left"/>
        <w:rPr>
          <w:rFonts w:eastAsia="仿宋"/>
          <w:color w:val="000000"/>
          <w:kern w:val="0"/>
          <w:sz w:val="24"/>
        </w:rPr>
      </w:pPr>
      <w:r>
        <w:rPr>
          <w:rFonts w:eastAsia="仿宋"/>
          <w:color w:val="000000"/>
          <w:kern w:val="0"/>
          <w:sz w:val="24"/>
        </w:rPr>
        <w:t>教学内容是该栏目的核心内容之一，教学内容包含知识点、能力和素质培养的全部教学环节或任务；</w:t>
      </w:r>
    </w:p>
    <w:p w14:paraId="33A9A885">
      <w:pPr>
        <w:pStyle w:val="2"/>
      </w:pPr>
      <w:r>
        <w:rPr>
          <w:rFonts w:eastAsia="仿宋"/>
          <w:color w:val="000000"/>
          <w:kern w:val="0"/>
          <w:sz w:val="24"/>
        </w:rPr>
        <w:t>说明教学重点和难点。</w:t>
      </w:r>
    </w:p>
    <w:p w14:paraId="0DD0EE77">
      <w:pPr>
        <w:pStyle w:val="2"/>
      </w:pPr>
    </w:p>
  </w:comment>
  <w:comment w:id="11" w:author="ZHOU" w:date="2025-04-30T22:34:00Z" w:initials="">
    <w:p w14:paraId="470FC553">
      <w:pPr>
        <w:pStyle w:val="2"/>
      </w:pPr>
      <w:r>
        <w:rPr>
          <w:rFonts w:eastAsia="仿宋"/>
          <w:color w:val="000000"/>
          <w:kern w:val="0"/>
          <w:sz w:val="24"/>
        </w:rPr>
        <w:t>“学生学习预期成果”是描述学生在学完本课程后应具有的能力，可以用认知、理解、应用、分析、综合、判断等描述预期成果达到的程度。</w:t>
      </w:r>
    </w:p>
  </w:comment>
  <w:comment w:id="12" w:author="ZHOU" w:date="2025-04-30T22:34:00Z" w:initials="">
    <w:p w14:paraId="4BA1349C">
      <w:pPr>
        <w:pStyle w:val="2"/>
      </w:pPr>
      <w:r>
        <w:rPr>
          <w:rFonts w:eastAsia="仿宋"/>
          <w:color w:val="000000"/>
          <w:kern w:val="0"/>
          <w:sz w:val="24"/>
        </w:rPr>
        <w:t>包括老师教和学生学的方式，可以是讲授、实验、上机、讨论、作业、课外研讨、撰写报告等，体现通过课内外任务对学生的能力进行训练。教学方式要求进一步细化，而非仅仅几个字描述，比如：案例教学可以描述成通过哪方面的案例进行教学，从而培养了学生学习的预期成果。</w:t>
      </w:r>
    </w:p>
    <w:p w14:paraId="1753BB21">
      <w:pPr>
        <w:pStyle w:val="2"/>
      </w:pPr>
    </w:p>
  </w:comment>
  <w:comment w:id="13" w:author="DZ" w:date="2026-01-08T09:51:42Z" w:initials="">
    <w:p w14:paraId="6ADCAF2F">
      <w:pPr>
        <w:pStyle w:val="2"/>
      </w:pPr>
      <w:r>
        <w:rPr>
          <w:rFonts w:hint="eastAsia" w:eastAsia="仿宋"/>
          <w:color w:val="000000"/>
          <w:kern w:val="0"/>
          <w:sz w:val="24"/>
          <w:lang w:val="en-US" w:eastAsia="zh-CN"/>
        </w:rPr>
        <w:t>考试类课程的最终卷面成绩比例应占总成绩的70%及以上。</w:t>
      </w:r>
    </w:p>
  </w:comment>
  <w:comment w:id="14" w:author="ZHOU" w:date="2025-04-30T23:06:00Z" w:initials="">
    <w:p w14:paraId="0C8A4EE9">
      <w:pPr>
        <w:pStyle w:val="2"/>
      </w:pPr>
      <w:r>
        <w:rPr>
          <w:rFonts w:eastAsia="仿宋"/>
          <w:color w:val="000000"/>
          <w:kern w:val="0"/>
          <w:sz w:val="24"/>
        </w:rPr>
        <w:t>考核内容应能体现课程目标要求的能力要素，与教学内容相匹配。</w:t>
      </w:r>
    </w:p>
    <w:p w14:paraId="05B6488E">
      <w:pPr>
        <w:pStyle w:val="2"/>
      </w:pPr>
    </w:p>
  </w:comment>
  <w:comment w:id="15" w:author="ZHOU" w:date="2025-04-26T22:08:00Z" w:initials="">
    <w:p w14:paraId="5AD87BBA">
      <w:pPr>
        <w:snapToGrid w:val="0"/>
        <w:spacing w:line="300" w:lineRule="auto"/>
        <w:jc w:val="left"/>
      </w:pPr>
      <w:r>
        <w:rPr>
          <w:rFonts w:eastAsia="仿宋"/>
          <w:color w:val="000000"/>
          <w:kern w:val="0"/>
          <w:sz w:val="24"/>
        </w:rPr>
        <w:t>(必含信息：教材名称，编著者，出版社，出版年度，版次，书号)</w:t>
      </w:r>
    </w:p>
  </w:comment>
  <w:comment w:id="16" w:author="ZHOU" w:date="2025-04-30T23:11:00Z" w:initials="">
    <w:p w14:paraId="7966694B">
      <w:pPr>
        <w:pStyle w:val="2"/>
      </w:pPr>
      <w:r>
        <w:rPr>
          <w:rFonts w:hint="eastAsia"/>
        </w:rPr>
        <w:t>例：</w:t>
      </w:r>
    </w:p>
    <w:p w14:paraId="7CCA9046">
      <w:pPr>
        <w:widowControl/>
        <w:jc w:val="left"/>
      </w:pPr>
      <w:r>
        <w:rPr>
          <w:rFonts w:ascii="等线" w:hAnsi="等线" w:eastAsia="等线" w:cs="等线"/>
          <w:color w:val="000000"/>
          <w:kern w:val="0"/>
          <w:sz w:val="19"/>
          <w:szCs w:val="19"/>
          <w:lang w:bidi="ar"/>
        </w:rPr>
        <w:t xml:space="preserve">课程师资：具备《定格动画》课程教学经验教师。 </w:t>
      </w:r>
    </w:p>
    <w:p w14:paraId="20D27A76">
      <w:pPr>
        <w:widowControl/>
        <w:jc w:val="left"/>
      </w:pPr>
      <w:r>
        <w:rPr>
          <w:rFonts w:hint="eastAsia" w:ascii="等线" w:hAnsi="等线" w:eastAsia="等线" w:cs="等线"/>
          <w:color w:val="000000"/>
          <w:kern w:val="0"/>
          <w:sz w:val="19"/>
          <w:szCs w:val="19"/>
          <w:lang w:bidi="ar"/>
        </w:rPr>
        <w:t xml:space="preserve">教学场地：具备多媒体授课设备、能容纳 30-60 人的专业教室。 </w:t>
      </w:r>
    </w:p>
    <w:p w14:paraId="3EBF870E">
      <w:pPr>
        <w:widowControl/>
        <w:jc w:val="left"/>
      </w:pPr>
      <w:r>
        <w:rPr>
          <w:rFonts w:hint="eastAsia" w:ascii="等线" w:hAnsi="等线" w:eastAsia="等线" w:cs="等线"/>
          <w:color w:val="000000"/>
          <w:kern w:val="0"/>
          <w:sz w:val="19"/>
          <w:szCs w:val="19"/>
          <w:lang w:bidi="ar"/>
        </w:rPr>
        <w:t>实验条件：学生能进行辅助设计的计算机 1 台/人。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7152CAC" w15:done="0"/>
  <w15:commentEx w15:paraId="5F7F9A5B" w15:done="0"/>
  <w15:commentEx w15:paraId="7C9BCB3C" w15:done="0"/>
  <w15:commentEx w15:paraId="0AC478E0" w15:done="0"/>
  <w15:commentEx w15:paraId="3BC374C1" w15:done="0"/>
  <w15:commentEx w15:paraId="5462E215" w15:done="0"/>
  <w15:commentEx w15:paraId="708834E4" w15:done="0"/>
  <w15:commentEx w15:paraId="3461F2EF" w15:done="0"/>
  <w15:commentEx w15:paraId="595F861B" w15:done="0"/>
  <w15:commentEx w15:paraId="086B25DC" w15:done="0"/>
  <w15:commentEx w15:paraId="0DD0EE77" w15:done="0"/>
  <w15:commentEx w15:paraId="470FC553" w15:done="0"/>
  <w15:commentEx w15:paraId="1753BB21" w15:done="0"/>
  <w15:commentEx w15:paraId="6ADCAF2F" w15:done="0"/>
  <w15:commentEx w15:paraId="05B6488E" w15:done="0"/>
  <w15:commentEx w15:paraId="5AD87BBA" w15:done="0"/>
  <w15:commentEx w15:paraId="3EBF870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1BEEBB7-732F-4F72-8380-75E82DD307B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4245A959-0496-43D5-8C8E-C445D8E184BD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0ADDAF1F-1900-42C6-A120-B1AAFD935D6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E772671-D599-4951-96F1-064AFE51D02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B803043F-0AAE-474D-8448-8F7DB16A816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BA182DBE-3C46-4952-AD2C-155E715632F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A4201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3F431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3F431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E5AF4B"/>
    <w:multiLevelType w:val="singleLevel"/>
    <w:tmpl w:val="02E5AF4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880B1C5"/>
    <w:multiLevelType w:val="singleLevel"/>
    <w:tmpl w:val="1880B1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Z">
    <w15:presenceInfo w15:providerId="WPS Office" w15:userId="2357549844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1AD"/>
    <w:rsid w:val="000A7F51"/>
    <w:rsid w:val="00280572"/>
    <w:rsid w:val="00332B4A"/>
    <w:rsid w:val="003401AD"/>
    <w:rsid w:val="003A77A6"/>
    <w:rsid w:val="004C052F"/>
    <w:rsid w:val="0095606B"/>
    <w:rsid w:val="009C7FD2"/>
    <w:rsid w:val="00BC3609"/>
    <w:rsid w:val="00BD36D2"/>
    <w:rsid w:val="00C4005E"/>
    <w:rsid w:val="00D00088"/>
    <w:rsid w:val="00E751EE"/>
    <w:rsid w:val="00ED19CE"/>
    <w:rsid w:val="00F577A6"/>
    <w:rsid w:val="00F646C7"/>
    <w:rsid w:val="01097BD3"/>
    <w:rsid w:val="0657536F"/>
    <w:rsid w:val="06581AF4"/>
    <w:rsid w:val="06BE7DCD"/>
    <w:rsid w:val="07B24590"/>
    <w:rsid w:val="08463C7E"/>
    <w:rsid w:val="0A7563B1"/>
    <w:rsid w:val="0B2F2A02"/>
    <w:rsid w:val="0D4C1A2C"/>
    <w:rsid w:val="0E880B10"/>
    <w:rsid w:val="0F085A3A"/>
    <w:rsid w:val="10D96421"/>
    <w:rsid w:val="15763D45"/>
    <w:rsid w:val="1C4A05F8"/>
    <w:rsid w:val="1F342C07"/>
    <w:rsid w:val="25830BD4"/>
    <w:rsid w:val="2D746DC5"/>
    <w:rsid w:val="2FD3620A"/>
    <w:rsid w:val="31C15274"/>
    <w:rsid w:val="3506767B"/>
    <w:rsid w:val="36DF33F1"/>
    <w:rsid w:val="3A323E2F"/>
    <w:rsid w:val="3DFD6250"/>
    <w:rsid w:val="3EED1D69"/>
    <w:rsid w:val="42004883"/>
    <w:rsid w:val="43EB4B9C"/>
    <w:rsid w:val="46F31662"/>
    <w:rsid w:val="4C6A2FA7"/>
    <w:rsid w:val="58F27EEC"/>
    <w:rsid w:val="5A8F39C4"/>
    <w:rsid w:val="603D49C1"/>
    <w:rsid w:val="61501367"/>
    <w:rsid w:val="70166BFB"/>
    <w:rsid w:val="73B33D06"/>
    <w:rsid w:val="76264538"/>
    <w:rsid w:val="7DE5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nhideWhenUsed/>
    <w:qFormat/>
    <w:uiPriority w:val="99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7">
    <w:name w:val="annotation subject"/>
    <w:basedOn w:val="2"/>
    <w:next w:val="2"/>
    <w:link w:val="15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批注框文本 字符"/>
    <w:basedOn w:val="9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2">
    <w:name w:val="页眉 字符"/>
    <w:basedOn w:val="9"/>
    <w:link w:val="5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4">
    <w:name w:val="批注文字 字符"/>
    <w:basedOn w:val="9"/>
    <w:link w:val="2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15">
    <w:name w:val="批注主题 字符"/>
    <w:basedOn w:val="14"/>
    <w:link w:val="7"/>
    <w:qFormat/>
    <w:uiPriority w:val="0"/>
    <w:rPr>
      <w:rFonts w:ascii="Times New Roman" w:hAnsi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445</Words>
  <Characters>499</Characters>
  <Lines>10</Lines>
  <Paragraphs>2</Paragraphs>
  <TotalTime>0</TotalTime>
  <ScaleCrop>false</ScaleCrop>
  <LinksUpToDate>false</LinksUpToDate>
  <CharactersWithSpaces>583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2025-05-06T07:17:00Z</dcterms:created>
  <dc:creator>1</dc:creator>
  <cp:lastModifiedBy>DZ</cp:lastModifiedBy>
  <dcterms:modified xsi:type="dcterms:W3CDTF">2026-01-08T02:00:47Z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eyJoZGlkIjoiZjM5ZTI5ZGIwODNhYmY2ZGNmMmZlMDA1ZmE2NmE4MGUiLCJ1c2VySWQiOiI0NTI1OTE5NTUifQ==</vt:lpwstr>
  </property>
  <property fmtid="{D5CDD505-2E9C-101B-9397-08002B2CF9AE}" pid="4" name="ICV">
    <vt:lpwstr>24E50BA2359D4A8E97AA24AAA7CA5DBD_13</vt:lpwstr>
  </property>
</Properties>
</file>